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D6" w:rsidRPr="006D60D6" w:rsidRDefault="006D60D6" w:rsidP="006D60D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D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МУНИЦИПАЛЬНОЕ БЮДЖЕТНОЕ ОБЩЕОБРАЗОВАТЕЛЬНОЕ  УЧРЕЖДЕНИЕ</w:t>
      </w:r>
    </w:p>
    <w:p w:rsidR="006D60D6" w:rsidRPr="006D60D6" w:rsidRDefault="006D60D6" w:rsidP="006D60D6">
      <w:pPr>
        <w:shd w:val="clear" w:color="auto" w:fill="FFFFFF"/>
        <w:spacing w:line="338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D6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«КАЛМЫЦКАЯ НАЦИОНАЛЬНАЯ ГИМНАЗИЯ  им. КИЧИКОВА А.Ш.</w:t>
      </w:r>
      <w:r w:rsidR="00FD7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</w:p>
    <w:tbl>
      <w:tblPr>
        <w:tblpPr w:leftFromText="180" w:rightFromText="180" w:bottomFromText="200" w:vertAnchor="text" w:horzAnchor="margin" w:tblpXSpec="center" w:tblpY="293"/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60"/>
        <w:gridCol w:w="3402"/>
      </w:tblGrid>
      <w:tr w:rsidR="006D60D6" w:rsidRPr="006D60D6" w:rsidTr="00960F0C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0D6" w:rsidRPr="006D60D6" w:rsidRDefault="00A262A9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«Рассмотрено»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u w:val="words"/>
                <w:lang w:eastAsia="en-US"/>
              </w:rPr>
            </w:pP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Руководитель МО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60D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________ </w:t>
            </w: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Харайкиева</w:t>
            </w:r>
            <w:proofErr w:type="spellEnd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А.П./</w:t>
            </w:r>
          </w:p>
          <w:p w:rsidR="00A262A9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Протокол №</w:t>
            </w:r>
            <w:r w:rsidR="00A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  <w:p w:rsidR="006D60D6" w:rsidRPr="006D60D6" w:rsidRDefault="006D60D6" w:rsidP="00A262A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  <w:r w:rsidR="00A262A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r w:rsidR="00A2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«03</w:t>
            </w: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 августа  2021г.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0D6" w:rsidRPr="006D60D6" w:rsidRDefault="00A262A9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«Согласовано»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 НМР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__________/Бадмаева Л.И./</w:t>
            </w:r>
          </w:p>
          <w:p w:rsidR="00A262A9" w:rsidRDefault="00A262A9" w:rsidP="006D60D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D60D6" w:rsidRPr="006D60D6" w:rsidRDefault="00A262A9" w:rsidP="006D60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«05</w:t>
            </w:r>
            <w:r w:rsidR="006D60D6"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 августа  2021 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0D6" w:rsidRPr="006D60D6" w:rsidRDefault="00A262A9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«Утверждаю»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Директор МБОУ «КНГ </w:t>
            </w:r>
            <w:proofErr w:type="spellStart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им.Кичикова</w:t>
            </w:r>
            <w:proofErr w:type="spellEnd"/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А.Ш.»</w:t>
            </w:r>
          </w:p>
          <w:p w:rsidR="006D60D6" w:rsidRPr="006D60D6" w:rsidRDefault="006D60D6" w:rsidP="006D6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60D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__________</w:t>
            </w:r>
            <w:r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/Ченкураева Е.Н./</w:t>
            </w:r>
          </w:p>
          <w:p w:rsidR="00A262A9" w:rsidRDefault="00A262A9" w:rsidP="006D60D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Приказ № 360</w:t>
            </w:r>
          </w:p>
          <w:p w:rsidR="006D60D6" w:rsidRPr="006D60D6" w:rsidRDefault="00A262A9" w:rsidP="00A262A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="006D60D6"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«09</w:t>
            </w:r>
            <w:r w:rsidR="006D60D6"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августа</w:t>
            </w:r>
            <w:r w:rsidR="006D60D6" w:rsidRPr="006D6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2021 г</w:t>
            </w:r>
          </w:p>
        </w:tc>
      </w:tr>
    </w:tbl>
    <w:p w:rsidR="006D60D6" w:rsidRPr="006D60D6" w:rsidRDefault="006D60D6" w:rsidP="006D6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caps/>
          <w:sz w:val="72"/>
          <w:szCs w:val="72"/>
        </w:rPr>
      </w:pPr>
    </w:p>
    <w:p w:rsidR="00A262A9" w:rsidRPr="006D60D6" w:rsidRDefault="00A262A9" w:rsidP="006D60D6">
      <w:pPr>
        <w:spacing w:after="0" w:line="240" w:lineRule="auto"/>
        <w:rPr>
          <w:rFonts w:ascii="Times New Roman" w:eastAsia="Times New Roman" w:hAnsi="Times New Roman" w:cs="Times New Roman"/>
          <w:caps/>
          <w:sz w:val="72"/>
          <w:szCs w:val="72"/>
        </w:rPr>
      </w:pPr>
    </w:p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0D6" w:rsidRPr="006D60D6" w:rsidRDefault="006D60D6" w:rsidP="006D60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72"/>
          <w:szCs w:val="72"/>
        </w:rPr>
      </w:pPr>
      <w:r w:rsidRPr="006D60D6">
        <w:rPr>
          <w:rFonts w:ascii="Times New Roman" w:eastAsia="Times New Roman" w:hAnsi="Times New Roman" w:cs="Times New Roman"/>
          <w:caps/>
          <w:sz w:val="72"/>
          <w:szCs w:val="72"/>
        </w:rPr>
        <w:t>Рабочая  программа</w:t>
      </w: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2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678"/>
      </w:tblGrid>
      <w:tr w:rsidR="006D60D6" w:rsidRPr="006D60D6" w:rsidTr="007A7E6A">
        <w:trPr>
          <w:trHeight w:val="374"/>
        </w:trPr>
        <w:tc>
          <w:tcPr>
            <w:tcW w:w="5131" w:type="dxa"/>
            <w:tcBorders>
              <w:bottom w:val="single" w:sz="4" w:space="0" w:color="auto"/>
            </w:tcBorders>
          </w:tcPr>
          <w:p w:rsidR="006D60D6" w:rsidRPr="006D60D6" w:rsidRDefault="006D60D6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60D6" w:rsidRPr="006D60D6" w:rsidRDefault="007A7E6A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62A9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D60D6" w:rsidRPr="006D60D6" w:rsidTr="007A7E6A">
        <w:trPr>
          <w:trHeight w:val="390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6D60D6" w:rsidRPr="006D60D6" w:rsidRDefault="006D60D6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r w:rsidR="007A7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D60D6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2A9" w:rsidRPr="006D60D6" w:rsidTr="007A7E6A">
        <w:trPr>
          <w:trHeight w:val="390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Санджиева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 Валентиновна</w:t>
            </w:r>
          </w:p>
        </w:tc>
      </w:tr>
      <w:tr w:rsidR="00A262A9" w:rsidRPr="006D60D6" w:rsidTr="007A7E6A">
        <w:trPr>
          <w:trHeight w:val="390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A262A9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КК</w:t>
            </w:r>
          </w:p>
        </w:tc>
      </w:tr>
      <w:tr w:rsidR="00A262A9" w:rsidRPr="006D60D6" w:rsidTr="007A7E6A">
        <w:trPr>
          <w:trHeight w:val="374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год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262A9" w:rsidRPr="006D60D6" w:rsidRDefault="00A262A9" w:rsidP="00A2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60D6">
              <w:rPr>
                <w:rFonts w:ascii="Times New Roman" w:eastAsia="Times New Roman" w:hAnsi="Times New Roman" w:cs="Times New Roman"/>
                <w:sz w:val="28"/>
                <w:szCs w:val="28"/>
              </w:rPr>
              <w:t>2021 - 2022</w:t>
            </w:r>
          </w:p>
        </w:tc>
      </w:tr>
    </w:tbl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62A9" w:rsidRDefault="00A262A9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62A9" w:rsidRDefault="00A262A9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62A9" w:rsidRDefault="00A262A9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62A9" w:rsidRDefault="00A262A9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62A9" w:rsidRPr="006D60D6" w:rsidRDefault="00A262A9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60D6">
        <w:rPr>
          <w:rFonts w:ascii="Times New Roman" w:eastAsia="Times New Roman" w:hAnsi="Times New Roman" w:cs="Times New Roman"/>
          <w:sz w:val="32"/>
          <w:szCs w:val="32"/>
        </w:rPr>
        <w:t>г. Элиста</w:t>
      </w: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60D6">
        <w:rPr>
          <w:rFonts w:ascii="Times New Roman" w:eastAsia="Times New Roman" w:hAnsi="Times New Roman" w:cs="Times New Roman"/>
          <w:sz w:val="32"/>
          <w:szCs w:val="32"/>
        </w:rPr>
        <w:t>2021 г.</w:t>
      </w:r>
    </w:p>
    <w:p w:rsidR="006D60D6" w:rsidRPr="006D60D6" w:rsidRDefault="006D60D6" w:rsidP="006D6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23E7E" w:rsidRDefault="00823E7E" w:rsidP="0099797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143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1. Пояснительная записка.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80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алгебры 7—9 классов является базовым для математического образования и развития школьников. Алгебраические знания и умения необходимы для изучения геометрии в 7—9 классах, алгебры и математического анализа в 10—11 классах, а также изучения смежных дисциплин.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учебному 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4E2"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классе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A444E2"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алгебры предусматривает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444E2"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часа в неделю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4E2"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102 часа в год</w:t>
      </w:r>
      <w:r w:rsidR="00A444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7973" w:rsidRPr="00997973" w:rsidRDefault="00997973" w:rsidP="009979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97973">
        <w:rPr>
          <w:rFonts w:ascii="Times New Roman" w:hAnsi="Times New Roman" w:cs="Times New Roman"/>
          <w:sz w:val="24"/>
          <w:szCs w:val="24"/>
        </w:rPr>
        <w:t xml:space="preserve">  Срок реализации рабочей учебной программы – один год.</w:t>
      </w:r>
    </w:p>
    <w:p w:rsidR="00997973" w:rsidRPr="00997973" w:rsidRDefault="00997973" w:rsidP="009979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97973">
        <w:rPr>
          <w:rFonts w:ascii="Times New Roman" w:hAnsi="Times New Roman" w:cs="Times New Roman"/>
          <w:sz w:val="24"/>
          <w:szCs w:val="24"/>
        </w:rPr>
        <w:t xml:space="preserve">  Промежуточная аттестация проводится в форме тестов, контрольных самостоятельных работ.    </w:t>
      </w:r>
    </w:p>
    <w:p w:rsidR="00997973" w:rsidRPr="00997973" w:rsidRDefault="00997973" w:rsidP="009979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97973">
        <w:rPr>
          <w:rFonts w:ascii="Times New Roman" w:hAnsi="Times New Roman" w:cs="Times New Roman"/>
          <w:sz w:val="24"/>
          <w:szCs w:val="24"/>
        </w:rPr>
        <w:t xml:space="preserve">  Итоговая аттестация предусмотрена в виде административной контрольной работы.</w:t>
      </w:r>
    </w:p>
    <w:p w:rsidR="00997973" w:rsidRPr="00997973" w:rsidRDefault="00997973" w:rsidP="009979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97973">
        <w:rPr>
          <w:rFonts w:ascii="Times New Roman" w:hAnsi="Times New Roman" w:cs="Times New Roman"/>
          <w:sz w:val="24"/>
          <w:szCs w:val="24"/>
        </w:rPr>
        <w:t xml:space="preserve">  При изучении алгебры уделяется внимание привитию навыков самостоятельной работы. В ходе изучения материала планируется проведение восьми контрольных работ по основным темам и одной итоговой контрольной работы.</w:t>
      </w:r>
    </w:p>
    <w:p w:rsidR="00997973" w:rsidRPr="00997973" w:rsidRDefault="00997973" w:rsidP="0099797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23E7E" w:rsidRDefault="00823E7E" w:rsidP="009979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97973" w:rsidRDefault="00997973" w:rsidP="009979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79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Планируемые результаты освоения учебного предмета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программе  способствует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личностных, 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 результатов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обучения,  соответствующих  требованиям  федерального  государственного  образовательного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основного общего образования.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идентичности;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патриотизма,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Отечеству,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вклада </w:t>
      </w:r>
    </w:p>
    <w:p w:rsidR="009509B5" w:rsidRPr="009509B5" w:rsidRDefault="009509B5" w:rsidP="009509B5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отечественных учёных в развитие мировой науки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; </w:t>
      </w:r>
    </w:p>
    <w:p w:rsidR="009509B5" w:rsidRPr="009509B5" w:rsidRDefault="009509B5" w:rsidP="009509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учению, готовность и способность обучающихся к саморазвитию и самообразованию на основе мотивации к обучению и познанию;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предпочтений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учётом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устойчивых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интнресов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освове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труду, развитие опыта участия в социально значимом труде;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и математической деятельности;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учёбе, </w:t>
      </w:r>
    </w:p>
    <w:p w:rsidR="009509B5" w:rsidRPr="009509B5" w:rsidRDefault="009509B5" w:rsidP="009509B5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мотивы и интересы своей познавательной деятельности;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 соотносить  свои  действия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планируемыми  результатами,  осуществлять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 своей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рамках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корректировать свои действия в соответствии изменяющейся ситуацией;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обобщения,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основания и критерии для классификации;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следственные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рассуждения,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умозаключения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индуктивное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, дедуктивное, по аналогии) и делать выводы;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компетентности в области использования информационно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коммуникационных технологий;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идеях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методах  математики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об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универсальном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науки  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 средстве моделирования явлений и процессов;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математическую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контексте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дисциплинах,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жизни;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 источниках  информацию,  необходимую  для  решения  математических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проблем,  и представлять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избыточной,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вероятностной информации;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 наглядности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(графики,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таблицы,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иллюстрации, интерпретации, аргументации;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задачи, понимать необходимость их проверки;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сущности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предписаний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действовать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предложенным </w:t>
      </w:r>
    </w:p>
    <w:p w:rsidR="009509B5" w:rsidRPr="009509B5" w:rsidRDefault="009509B5" w:rsidP="009509B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алгоритмом.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ind w:firstLine="7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Предметные результаты</w:t>
      </w:r>
      <w:r w:rsidRPr="0095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осознание значения математики в повседневной жизни человека;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её значимости для развития цивилизации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работать с учебным математическим текстом ( анализировать извлекать необходимую информацию), точно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излагать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терминологии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символики,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классификацию, логические обоснования;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базовым понятийным аппаратом по основным разделам содержания;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 знания о функциях и их свойствах;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нематематических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предполагающее умения: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выполнять вычисления с действительными числами; </w:t>
      </w:r>
    </w:p>
    <w:p w:rsidR="009509B5" w:rsidRPr="009509B5" w:rsidRDefault="009509B5" w:rsidP="009509B5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решать текстовые задачи с помощью уравнений и систем уравнений; </w:t>
      </w:r>
    </w:p>
    <w:p w:rsidR="009509B5" w:rsidRPr="009509B5" w:rsidRDefault="009509B5" w:rsidP="009509B5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использовать  алгебраический  язык  для  описания  предметов  окружающего  мира  и  создания  соответствующих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моделей;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выполнять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тождественные преобразования алгебраических выражений;. </w:t>
      </w:r>
    </w:p>
    <w:p w:rsidR="009509B5" w:rsidRPr="009509B5" w:rsidRDefault="009509B5" w:rsidP="009509B5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исследовать линейные функции и строить их графики. </w:t>
      </w:r>
    </w:p>
    <w:p w:rsidR="009509B5" w:rsidRDefault="009509B5" w:rsidP="00950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509B5" w:rsidRPr="00997973" w:rsidRDefault="009509B5" w:rsidP="009979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Алгебраические выражения</w:t>
      </w: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997973" w:rsidRPr="00997973" w:rsidRDefault="00997973" w:rsidP="009979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понятием «квадратный корень», применять его в вычислениях;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выполнять преобразование выражений, содержащих степени с целыми показателями и квадратные корни;</w:t>
      </w:r>
    </w:p>
    <w:p w:rsidR="00997973" w:rsidRPr="00997973" w:rsidRDefault="00997973" w:rsidP="009979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997973" w:rsidRPr="00997973" w:rsidRDefault="00997973" w:rsidP="009979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разложение многочленов на множители.</w:t>
      </w: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997973" w:rsidRPr="00997973" w:rsidRDefault="00997973" w:rsidP="009979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тождественные преобразования для решения задач из различных разделов курса.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Уравнения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997973" w:rsidRPr="00997973" w:rsidRDefault="00997973" w:rsidP="009979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997973" w:rsidRPr="00997973" w:rsidRDefault="00997973" w:rsidP="009979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997973" w:rsidRPr="00997973" w:rsidRDefault="00997973" w:rsidP="009979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Неравенства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неравенств;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линейные неравенства с одной переменной и их системы;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квадратные неравенства с опорой на графические представления;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 неравенств для решения задач из различных разделов курса.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</w:t>
      </w:r>
      <w:proofErr w:type="gramEnd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разнообразные приёмы доказательства неравенств; уверенно применять аппарат неравенств для решения разнообразных математических задач, задач из смежных предметов и практики;</w:t>
      </w:r>
    </w:p>
    <w:p w:rsidR="00997973" w:rsidRPr="00997973" w:rsidRDefault="00997973" w:rsidP="009979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Числовые  множества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терминологию и символику, связанные с понятием множества, выполнять операции над множествами;</w:t>
      </w:r>
    </w:p>
    <w:p w:rsidR="00997973" w:rsidRPr="00997973" w:rsidRDefault="00997973" w:rsidP="0099797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представление о множествах;</w:t>
      </w:r>
    </w:p>
    <w:p w:rsidR="00997973" w:rsidRPr="00997973" w:rsidRDefault="00997973" w:rsidP="0099797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997973" w:rsidRPr="00997973" w:rsidRDefault="00997973" w:rsidP="0099797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Функции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997973" w:rsidRPr="00997973" w:rsidRDefault="00997973" w:rsidP="0099797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997973" w:rsidRPr="00997973" w:rsidRDefault="00997973" w:rsidP="0099797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997973" w:rsidRPr="00997973" w:rsidRDefault="00997973" w:rsidP="0099797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</w:t>
      </w:r>
      <w:proofErr w:type="gramEnd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использовать язык последовательностей (термины, символические обозначения);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исследования, связанные с изучением свойств функций, в том числе с</w:t>
      </w:r>
    </w:p>
    <w:p w:rsidR="00997973" w:rsidRPr="00997973" w:rsidRDefault="00997973" w:rsidP="009979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997973" w:rsidRPr="00997973" w:rsidRDefault="00997973" w:rsidP="009979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997973" w:rsidRPr="00997973" w:rsidRDefault="00997973" w:rsidP="009979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комбинированные задачи с применением формул </w:t>
      </w: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-го члена и суммы </w:t>
      </w: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 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997973" w:rsidRPr="00997973" w:rsidRDefault="00997973" w:rsidP="009979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997973" w:rsidRPr="00997973" w:rsidRDefault="00997973" w:rsidP="0099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Элементы прикладной математики</w:t>
      </w:r>
    </w:p>
    <w:p w:rsidR="00997973" w:rsidRPr="00997973" w:rsidRDefault="00997973" w:rsidP="00997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относительную частоту и вероятность случайного события;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комбинаторные задачи на нахождение числа объектов или комбинаций.</w:t>
      </w: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7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997973" w:rsidRPr="00997973" w:rsidRDefault="00997973" w:rsidP="009979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7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некоторым специальным приёмам решения комбинаторных задач.</w:t>
      </w:r>
    </w:p>
    <w:p w:rsid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3E7E" w:rsidRPr="00FE5649" w:rsidRDefault="00823E7E" w:rsidP="00322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002F0" w:rsidRPr="00E002F0" w:rsidRDefault="00E002F0" w:rsidP="00FE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3. Содержание учебного курса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Неравенства (2</w:t>
      </w:r>
      <w:r w:rsidR="00A930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ч).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неравенства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Почленное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Линейные неравенства с одной переменной и их системы.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  цель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о</w:t>
      </w:r>
      <w:r w:rsidR="005B56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знакомить учащихся с применением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неравенств для оценки значений выражений, выработать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решать линейные неравенства с одной переменной и их системы. Теоремы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почленном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умножении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простейших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B5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границ.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решением линейных неравенств с одной переменно: дается понятие о числовых промежутках, вводятся соответствующие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обозначения.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предшествует ознакомление учащихся с понятиями пересечения и объединения множеств.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2.</w:t>
      </w:r>
      <w:r w:rsidR="005726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Квадратичная функция (18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ч).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9509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с, ее свойства и график. Степенная функция. </w:t>
      </w:r>
    </w:p>
    <w:p w:rsidR="009509B5" w:rsidRPr="009509B5" w:rsidRDefault="005B5687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Основная </w:t>
      </w:r>
      <w:r w:rsidR="009509B5"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расширить  сведения  о  свойствах  функций,  ознакомить  учащихся  со  свойствами  и  графиком </w:t>
      </w:r>
      <w:r w:rsid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квадратичной функции.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5B5687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систематизируются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функциях.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Повторяются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понятия: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аргумент, область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убывании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промежутках  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Подготовительным шагом к изучению свойств квадратичной </w:t>
      </w: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 является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также  рассмотрение  вопроса   о  квадратном трехчлене 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корнях, выделении квадрата двучлена из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квадратного трехчлена, разложении квадратного трехчлена на множители.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квадратичной функции начинается с рассмотрения функции у = 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ее свойств и особенностей графика,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других частных видов квадратичной функции —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 у = 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b, у = а (х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509B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m)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Эти сведения используются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свойств квадратичной функции общего вида. Важно, чтобы учащиеся поняли, что график функции у = 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 может быть получен из графика функции у = ах</w:t>
      </w:r>
      <w:r w:rsidRPr="009509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двух параллельных переносов. Приемы построения графика функции y =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</w:t>
      </w: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отрабатываются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конкретных примерах.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этом особое внимание следует уделить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указывать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вершины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параболы,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ось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симметрии, направление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ветвей параболы.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 а также промежутки, в которых функция сохраняет знак.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знакомятся со свойствами степенной функции у =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09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vertAlign w:val="superscript"/>
        </w:rPr>
        <w:t>п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четном и нечетном натуральном показателе п. Вводится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степени.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получают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нахождении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калькулятора, причем выработка соответствующих умений не требуется.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3.</w:t>
      </w:r>
      <w:r w:rsidRPr="009509B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Неравенства с одной переменной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(6ч).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уравнения.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Дробные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уравнения.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Неравенства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переменной.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интервалов.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цель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систематизировать и обобщить сведения о решении целых и дробных рациональных уравнений с </w:t>
      </w:r>
      <w:r w:rsidRPr="009509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од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ной переменной, сформировать умение решать неравенства вида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ах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с &gt;0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</w:t>
      </w:r>
      <w:r w:rsidRPr="00950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с &lt;0,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где а ≠ </w:t>
      </w:r>
      <w:r w:rsidRPr="009509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0.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Default="009509B5" w:rsidP="005B5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завершается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переменной.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этим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 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вспомогательной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переменной.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решении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дробных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рациональных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уравнений.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некоторыми специальными приемами решения таких уравнений.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решать неравенства вида </w:t>
      </w:r>
      <w:r w:rsidRPr="00950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ах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+ </w:t>
      </w:r>
      <w:proofErr w:type="gram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&gt;</w:t>
      </w:r>
      <w:proofErr w:type="gram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0 или </w:t>
      </w:r>
      <w:r w:rsidRPr="00950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bх</w:t>
      </w:r>
      <w:proofErr w:type="spellEnd"/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с&lt;О, где а ≠ 0 , осуществляется 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 на сведения о графике квадратичной функции.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методом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интервалов,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которого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решаются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несложные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неравенства.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4.</w:t>
      </w:r>
      <w:r w:rsidRPr="009509B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Неравенства с двумя переменными</w:t>
      </w:r>
      <w:r w:rsidR="005726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(13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ч).</w:t>
      </w:r>
    </w:p>
    <w:p w:rsidR="009509B5" w:rsidRPr="00A7676C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Уравнение  с  двумя  переменными  и  его  график.  Системы  уравнений  второй  степени.  Решение  задач  с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систем уравнений второй степени. Неравенства с двумя переменными и их системы.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7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9509B5" w:rsidRPr="00A767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цель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выработать умение решать простейшие системы, содержащие уравнение второй степени с двумя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переменными, и текстовые задачи с помощью составления таких систем.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завершается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двумя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переменными.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уделяется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системам, в которых одно из уравнений первой степени, а другое второй.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B5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известных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учащимся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графиков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привести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графического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 С помощью графических представлений можно наглядно показать учащимся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системы двух уравнений с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переменными: второй степени могут иметь одно, два, три, четыре решения или не иметь решений.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A7676C" w:rsidRDefault="009509B5" w:rsidP="00A76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A7676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5.</w:t>
      </w:r>
      <w:r w:rsidRPr="00A767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Элементы прикладной математики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(1</w:t>
      </w:r>
      <w:r w:rsidR="006931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7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</w:t>
      </w:r>
      <w:r w:rsidRPr="00A767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</w:p>
    <w:p w:rsidR="009509B5" w:rsidRPr="00A7676C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Математическое  моделирование.  Процентные  расчеты.  Приближенные  вычисления.  Основные  правила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комбинаторики.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Относительная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частота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вероятность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случайного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события.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вероятности. Начальные сведения о статистике.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7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9509B5" w:rsidRPr="00A767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цель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ознакомить учащихся с  понятиями  перестановки, размещения, сочетания и  соответствующими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формулами для подсчета их числа; ввести понятия относительной частоты и вероятности случайного события.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начинается с решения задач, в которых требуется составить 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иные комбинации элементов 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подсчитать их число. Разъясняется комбинаторное правило умножения, которое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зуется в дальнейшем при выводе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подсчета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перестановок,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сочетаний.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«размещение»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«сочетание»,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</w:p>
    <w:p w:rsidR="009509B5" w:rsidRPr="009509B5" w:rsidRDefault="009509B5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о каком виде комбинаций идет речь в задаче.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начальными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сведениями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вероятностей.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«случайное событие», «относительная частота», «вероятность случайного события».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ссматриваются статистический 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классический подходы к определению вероятности случайного события. Важно обратит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внимание учащихся на то, что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вероятности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моделям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реальных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</w:p>
    <w:p w:rsidR="009509B5" w:rsidRPr="009509B5" w:rsidRDefault="009509B5" w:rsidP="00A76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исходы являются равновозможными.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9B5" w:rsidRPr="00A7676C" w:rsidRDefault="009509B5" w:rsidP="00A76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A7676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6.</w:t>
      </w:r>
      <w:r w:rsidRPr="00A767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Числовые последовательности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(1</w:t>
      </w:r>
      <w:r w:rsidR="006931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6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</w:t>
      </w:r>
      <w:r w:rsidRPr="00A7676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</w:p>
    <w:p w:rsidR="009509B5" w:rsidRPr="009509B5" w:rsidRDefault="00A7676C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Числовые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последовательности.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Арифметическая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геометрическая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прогрессии.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="009509B5" w:rsidRPr="00950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>го</w:t>
      </w:r>
      <w:proofErr w:type="spellEnd"/>
      <w:r w:rsidR="00E002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 n членов прогрессии. Бесконечно убывающая геометрическая прогрессия.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7676C" w:rsidRDefault="003228E2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E0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Основная </w:t>
      </w:r>
      <w:r w:rsidR="009509B5" w:rsidRPr="00E002F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E00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 дать  понятия  об  арифметической  и  геометрической  прогрессиях  как  числовых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последовательностях особого вида.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последовательности,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разъясняется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термина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«n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последовательности»,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вырабатывается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индексное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обозначение.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носят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вспомогательный характер и используются для изучения арифметической и геометрической прогрессий.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формулами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суммы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первых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228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прогрессий,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неоднократно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возвращаться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вычислениям,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тождественным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преобразованиям,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уравнений,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неравенств, систем.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A7676C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Рассматриваются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характеристические    свойства  арифметической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геометрической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прогрессий,  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  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  расширить круг предлагаемых задач.</w:t>
      </w:r>
      <w:r w:rsidR="009509B5"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509B5" w:rsidRPr="009509B5" w:rsidRDefault="009509B5" w:rsidP="00950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9B5" w:rsidRPr="003228E2" w:rsidRDefault="003228E2" w:rsidP="003228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7</w:t>
      </w:r>
      <w:r w:rsidR="009509B5" w:rsidRPr="003228E2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</w:t>
      </w:r>
      <w:r w:rsidR="009509B5" w:rsidRPr="003228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Повторение (итоговое)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</w:t>
      </w:r>
      <w:r w:rsidR="0069314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7</w:t>
      </w:r>
      <w:r w:rsidR="00E002F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ч).</w:t>
      </w:r>
    </w:p>
    <w:p w:rsidR="009509B5" w:rsidRPr="009509B5" w:rsidRDefault="009509B5" w:rsidP="00322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8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Основная цель.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Повторить, закрепить и обобщить основные ЗУН, полученные в 9 классе. </w:t>
      </w:r>
    </w:p>
    <w:p w:rsidR="009509B5" w:rsidRPr="00823E7E" w:rsidRDefault="009509B5" w:rsidP="00322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973" w:rsidRPr="00823E7E" w:rsidRDefault="00997973" w:rsidP="0032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7973" w:rsidRDefault="00997973" w:rsidP="00322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9749C" w:rsidRPr="00997973" w:rsidRDefault="0019749C">
      <w:pPr>
        <w:rPr>
          <w:rFonts w:ascii="Times New Roman" w:hAnsi="Times New Roman" w:cs="Times New Roman"/>
          <w:sz w:val="24"/>
          <w:szCs w:val="24"/>
        </w:rPr>
      </w:pPr>
    </w:p>
    <w:sectPr w:rsidR="0019749C" w:rsidRPr="00997973" w:rsidSect="00997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741"/>
    <w:multiLevelType w:val="multilevel"/>
    <w:tmpl w:val="0A2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2655"/>
    <w:multiLevelType w:val="multilevel"/>
    <w:tmpl w:val="A590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11B4E"/>
    <w:multiLevelType w:val="multilevel"/>
    <w:tmpl w:val="86C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2137"/>
    <w:multiLevelType w:val="multilevel"/>
    <w:tmpl w:val="E0D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0669"/>
    <w:multiLevelType w:val="multilevel"/>
    <w:tmpl w:val="591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A6621"/>
    <w:multiLevelType w:val="hybridMultilevel"/>
    <w:tmpl w:val="5A38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334C"/>
    <w:multiLevelType w:val="multilevel"/>
    <w:tmpl w:val="2FE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B2BD8"/>
    <w:multiLevelType w:val="multilevel"/>
    <w:tmpl w:val="5BD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D7FC9"/>
    <w:multiLevelType w:val="multilevel"/>
    <w:tmpl w:val="0B68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66AD1"/>
    <w:multiLevelType w:val="hybridMultilevel"/>
    <w:tmpl w:val="6464B0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40845"/>
    <w:multiLevelType w:val="multilevel"/>
    <w:tmpl w:val="FB5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24F88"/>
    <w:multiLevelType w:val="multilevel"/>
    <w:tmpl w:val="CAA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31057"/>
    <w:multiLevelType w:val="multilevel"/>
    <w:tmpl w:val="32F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F5E5A"/>
    <w:multiLevelType w:val="hybridMultilevel"/>
    <w:tmpl w:val="DC68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53629"/>
    <w:multiLevelType w:val="multilevel"/>
    <w:tmpl w:val="1BE8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A7C74"/>
    <w:multiLevelType w:val="multilevel"/>
    <w:tmpl w:val="8C8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85ED1"/>
    <w:multiLevelType w:val="hybridMultilevel"/>
    <w:tmpl w:val="B0EE0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9888F6E">
      <w:start w:val="6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973"/>
    <w:rsid w:val="000C07BC"/>
    <w:rsid w:val="00133A5B"/>
    <w:rsid w:val="0019749C"/>
    <w:rsid w:val="003228E2"/>
    <w:rsid w:val="00572637"/>
    <w:rsid w:val="005B5687"/>
    <w:rsid w:val="0069314D"/>
    <w:rsid w:val="006D60D6"/>
    <w:rsid w:val="00780B8F"/>
    <w:rsid w:val="007A7E6A"/>
    <w:rsid w:val="00823E7E"/>
    <w:rsid w:val="009509B5"/>
    <w:rsid w:val="00997973"/>
    <w:rsid w:val="00A262A9"/>
    <w:rsid w:val="00A444E2"/>
    <w:rsid w:val="00A7676C"/>
    <w:rsid w:val="00A930A3"/>
    <w:rsid w:val="00E002F0"/>
    <w:rsid w:val="00E504C0"/>
    <w:rsid w:val="00FD7A47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D8ADE-A1E9-4183-9BB4-5618EEBD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97973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9979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7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8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948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9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19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7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2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003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091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9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0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07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75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7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A554-530D-4E0E-AC1E-7D655F8D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И.В.Санджиева</dc:creator>
  <cp:keywords/>
  <dc:description/>
  <cp:lastModifiedBy>Пользователь КНГ</cp:lastModifiedBy>
  <cp:revision>18</cp:revision>
  <dcterms:created xsi:type="dcterms:W3CDTF">2021-05-31T13:43:00Z</dcterms:created>
  <dcterms:modified xsi:type="dcterms:W3CDTF">2022-06-28T14:46:00Z</dcterms:modified>
</cp:coreProperties>
</file>