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AE" w:rsidRDefault="00365A49">
      <w:pPr>
        <w:pStyle w:val="normal"/>
        <w:jc w:val="center"/>
      </w:pPr>
      <w:r>
        <w:t>Муниципальное бюджетное общеобразовательное учреждение</w:t>
      </w:r>
    </w:p>
    <w:p w:rsidR="00CD69AE" w:rsidRDefault="00365A49">
      <w:pPr>
        <w:pStyle w:val="normal"/>
        <w:jc w:val="center"/>
      </w:pPr>
      <w:r>
        <w:t xml:space="preserve">«Калмыцкая национальная гимназия имени </w:t>
      </w:r>
      <w:proofErr w:type="spellStart"/>
      <w:r>
        <w:t>Кичикова</w:t>
      </w:r>
      <w:proofErr w:type="spellEnd"/>
      <w:r>
        <w:t xml:space="preserve"> Анатолия </w:t>
      </w:r>
      <w:proofErr w:type="spellStart"/>
      <w:r>
        <w:t>Шалхаковича</w:t>
      </w:r>
      <w:proofErr w:type="spellEnd"/>
      <w:r>
        <w:t>»</w:t>
      </w:r>
    </w:p>
    <w:p w:rsidR="00CD69AE" w:rsidRDefault="00CD69AE">
      <w:pPr>
        <w:pStyle w:val="normal"/>
        <w:jc w:val="center"/>
      </w:pPr>
    </w:p>
    <w:p w:rsidR="00CD69AE" w:rsidRDefault="00CD69AE">
      <w:pPr>
        <w:pStyle w:val="normal"/>
        <w:jc w:val="center"/>
      </w:pPr>
    </w:p>
    <w:tbl>
      <w:tblPr>
        <w:tblStyle w:val="a5"/>
        <w:tblW w:w="9925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3103"/>
        <w:gridCol w:w="3477"/>
        <w:gridCol w:w="3345"/>
      </w:tblGrid>
      <w:tr w:rsidR="00CD69AE">
        <w:trPr>
          <w:cantSplit/>
          <w:tblHeader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AE" w:rsidRDefault="00365A49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CD69AE" w:rsidRDefault="00365A49">
            <w:pPr>
              <w:pStyle w:val="normal"/>
              <w:jc w:val="center"/>
            </w:pPr>
            <w:r>
              <w:t>Руководитель МО</w:t>
            </w:r>
          </w:p>
          <w:p w:rsidR="00CD69AE" w:rsidRDefault="00365A49">
            <w:pPr>
              <w:pStyle w:val="normal"/>
              <w:jc w:val="center"/>
            </w:pPr>
            <w:r>
              <w:t>_________/</w:t>
            </w:r>
            <w:proofErr w:type="spellStart"/>
            <w:r>
              <w:t>А.П.Харайкиева</w:t>
            </w:r>
            <w:proofErr w:type="spellEnd"/>
            <w:r>
              <w:t>/</w:t>
            </w:r>
          </w:p>
          <w:p w:rsidR="00CD69AE" w:rsidRDefault="00CD69AE">
            <w:pPr>
              <w:pStyle w:val="normal"/>
              <w:jc w:val="center"/>
            </w:pPr>
          </w:p>
          <w:p w:rsidR="00CD69AE" w:rsidRDefault="00365A49">
            <w:pPr>
              <w:pStyle w:val="normal"/>
              <w:jc w:val="center"/>
            </w:pPr>
            <w:r>
              <w:t>Протокол № ____</w:t>
            </w:r>
          </w:p>
          <w:p w:rsidR="00CD69AE" w:rsidRDefault="00365A49">
            <w:pPr>
              <w:pStyle w:val="normal"/>
              <w:jc w:val="center"/>
            </w:pPr>
            <w:r>
              <w:t>от «03</w:t>
            </w:r>
            <w:r>
              <w:t>» августа 2021 г.</w:t>
            </w:r>
          </w:p>
          <w:p w:rsidR="00CD69AE" w:rsidRDefault="00CD69AE">
            <w:pPr>
              <w:pStyle w:val="normal"/>
              <w:jc w:val="center"/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AE" w:rsidRDefault="00365A49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CD69AE" w:rsidRDefault="00365A49">
            <w:pPr>
              <w:pStyle w:val="normal"/>
              <w:jc w:val="center"/>
            </w:pPr>
            <w:r>
              <w:t>Заместитель директора по НМР__________/Л.И.Бадмаева/</w:t>
            </w:r>
          </w:p>
          <w:p w:rsidR="00CD69AE" w:rsidRDefault="00CD69AE">
            <w:pPr>
              <w:pStyle w:val="normal"/>
              <w:jc w:val="center"/>
            </w:pPr>
          </w:p>
          <w:p w:rsidR="00CD69AE" w:rsidRDefault="00365A49">
            <w:pPr>
              <w:pStyle w:val="normal"/>
              <w:jc w:val="center"/>
            </w:pPr>
            <w:r>
              <w:t>«05» августа 2021 г.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AE" w:rsidRDefault="00365A49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CD69AE" w:rsidRDefault="00365A49">
            <w:pPr>
              <w:pStyle w:val="normal"/>
            </w:pPr>
            <w:r>
              <w:t xml:space="preserve">Директор МБОУ «КНГ им. </w:t>
            </w:r>
            <w:proofErr w:type="spellStart"/>
            <w:r>
              <w:t>Кичикова</w:t>
            </w:r>
            <w:proofErr w:type="spellEnd"/>
            <w:r>
              <w:t xml:space="preserve"> А.Ш.»</w:t>
            </w:r>
          </w:p>
          <w:p w:rsidR="00CD69AE" w:rsidRDefault="00365A49">
            <w:pPr>
              <w:pStyle w:val="normal"/>
              <w:jc w:val="center"/>
            </w:pPr>
            <w:r>
              <w:t>___________/</w:t>
            </w:r>
            <w:proofErr w:type="spellStart"/>
            <w:r>
              <w:t>Е.Н.Ченкураева</w:t>
            </w:r>
            <w:proofErr w:type="spellEnd"/>
            <w:r>
              <w:t>/</w:t>
            </w:r>
          </w:p>
          <w:p w:rsidR="00CD69AE" w:rsidRDefault="00CD69AE">
            <w:pPr>
              <w:pStyle w:val="normal"/>
              <w:jc w:val="center"/>
            </w:pPr>
          </w:p>
          <w:p w:rsidR="00CD69AE" w:rsidRDefault="00365A49">
            <w:pPr>
              <w:pStyle w:val="normal"/>
              <w:jc w:val="center"/>
            </w:pPr>
            <w:r>
              <w:t>Приказ №360</w:t>
            </w:r>
          </w:p>
          <w:p w:rsidR="00CD69AE" w:rsidRDefault="00365A49">
            <w:pPr>
              <w:pStyle w:val="normal"/>
              <w:jc w:val="center"/>
            </w:pPr>
            <w:r>
              <w:t>от «09» августа 2021 г.</w:t>
            </w:r>
          </w:p>
        </w:tc>
      </w:tr>
    </w:tbl>
    <w:p w:rsidR="00CD69AE" w:rsidRDefault="00CD69AE">
      <w:pPr>
        <w:pStyle w:val="normal"/>
        <w:jc w:val="center"/>
      </w:pPr>
    </w:p>
    <w:p w:rsidR="00CD69AE" w:rsidRDefault="00CD69AE">
      <w:pPr>
        <w:pStyle w:val="normal"/>
        <w:jc w:val="center"/>
      </w:pPr>
    </w:p>
    <w:p w:rsidR="00CD69AE" w:rsidRDefault="00CD69AE">
      <w:pPr>
        <w:pStyle w:val="normal"/>
        <w:jc w:val="center"/>
      </w:pPr>
    </w:p>
    <w:p w:rsidR="00CD69AE" w:rsidRDefault="00CD69AE">
      <w:pPr>
        <w:pStyle w:val="normal"/>
        <w:jc w:val="center"/>
      </w:pPr>
    </w:p>
    <w:p w:rsidR="00CD69AE" w:rsidRDefault="00CD69AE">
      <w:pPr>
        <w:pStyle w:val="normal"/>
        <w:jc w:val="center"/>
      </w:pPr>
    </w:p>
    <w:p w:rsidR="00CD69AE" w:rsidRDefault="00365A49">
      <w:pPr>
        <w:pStyle w:val="normal"/>
        <w:jc w:val="center"/>
        <w:rPr>
          <w:sz w:val="72"/>
          <w:szCs w:val="72"/>
        </w:rPr>
      </w:pPr>
      <w:r>
        <w:rPr>
          <w:sz w:val="72"/>
          <w:szCs w:val="72"/>
        </w:rPr>
        <w:t>РАБОЧАЯ ПРОГРАММА</w:t>
      </w:r>
    </w:p>
    <w:p w:rsidR="00CD69AE" w:rsidRDefault="00365A49">
      <w:pPr>
        <w:pStyle w:val="normal"/>
        <w:ind w:firstLine="709"/>
        <w:jc w:val="center"/>
      </w:pPr>
      <w:proofErr w:type="gramStart"/>
      <w:r>
        <w:rPr>
          <w:sz w:val="32"/>
          <w:szCs w:val="32"/>
        </w:rPr>
        <w:t>(внеурочной деятельности «</w:t>
      </w:r>
      <w:r>
        <w:rPr>
          <w:sz w:val="28"/>
          <w:szCs w:val="28"/>
        </w:rPr>
        <w:t>Информатика за страницами</w:t>
      </w:r>
      <w:proofErr w:type="gramEnd"/>
    </w:p>
    <w:p w:rsidR="00CD69AE" w:rsidRDefault="00365A49">
      <w:pPr>
        <w:pStyle w:val="normal"/>
        <w:jc w:val="center"/>
        <w:rPr>
          <w:sz w:val="32"/>
          <w:szCs w:val="32"/>
        </w:rPr>
      </w:pPr>
      <w:r>
        <w:rPr>
          <w:sz w:val="28"/>
          <w:szCs w:val="28"/>
        </w:rPr>
        <w:t>учебника»</w:t>
      </w:r>
      <w:r>
        <w:rPr>
          <w:sz w:val="32"/>
          <w:szCs w:val="32"/>
        </w:rPr>
        <w:t>»)</w:t>
      </w:r>
    </w:p>
    <w:p w:rsidR="00CD69AE" w:rsidRDefault="00CD69AE">
      <w:pPr>
        <w:pStyle w:val="normal"/>
        <w:jc w:val="center"/>
        <w:rPr>
          <w:sz w:val="72"/>
          <w:szCs w:val="72"/>
        </w:rPr>
      </w:pPr>
    </w:p>
    <w:p w:rsidR="00CD69AE" w:rsidRDefault="00CD69AE">
      <w:pPr>
        <w:pStyle w:val="normal"/>
        <w:ind w:left="567"/>
        <w:rPr>
          <w:sz w:val="28"/>
          <w:szCs w:val="28"/>
        </w:rPr>
      </w:pPr>
    </w:p>
    <w:p w:rsidR="00CD69AE" w:rsidRDefault="00CD69AE">
      <w:pPr>
        <w:pStyle w:val="normal"/>
        <w:ind w:left="567"/>
        <w:rPr>
          <w:sz w:val="28"/>
          <w:szCs w:val="28"/>
        </w:rPr>
      </w:pPr>
    </w:p>
    <w:p w:rsidR="00CD69AE" w:rsidRDefault="00365A49">
      <w:pPr>
        <w:pStyle w:val="normal"/>
        <w:ind w:left="567"/>
        <w:rPr>
          <w:sz w:val="28"/>
          <w:szCs w:val="28"/>
        </w:rPr>
      </w:pPr>
      <w:r>
        <w:rPr>
          <w:sz w:val="28"/>
          <w:szCs w:val="28"/>
        </w:rPr>
        <w:t>Предмет                                                     Информатика</w:t>
      </w:r>
    </w:p>
    <w:p w:rsidR="00CD69AE" w:rsidRDefault="00365A49">
      <w:pPr>
        <w:pStyle w:val="normal"/>
        <w:pBdr>
          <w:top w:val="single" w:sz="12" w:space="1" w:color="000000"/>
          <w:bottom w:val="single" w:sz="12" w:space="1" w:color="000000"/>
        </w:pBdr>
        <w:ind w:left="567"/>
        <w:rPr>
          <w:sz w:val="28"/>
          <w:szCs w:val="28"/>
        </w:rPr>
      </w:pPr>
      <w:r>
        <w:rPr>
          <w:sz w:val="28"/>
          <w:szCs w:val="28"/>
        </w:rPr>
        <w:t>Класс                                                          11</w:t>
      </w:r>
    </w:p>
    <w:p w:rsidR="00CD69AE" w:rsidRDefault="00365A49">
      <w:pPr>
        <w:pStyle w:val="normal"/>
        <w:pBdr>
          <w:bottom w:val="single" w:sz="12" w:space="1" w:color="000000"/>
        </w:pBd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Учитель (ФИО)                                  </w:t>
      </w:r>
      <w:proofErr w:type="spellStart"/>
      <w:r>
        <w:rPr>
          <w:sz w:val="28"/>
          <w:szCs w:val="28"/>
        </w:rPr>
        <w:t>Баталаев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Арслан</w:t>
      </w:r>
      <w:proofErr w:type="spellEnd"/>
      <w:r>
        <w:rPr>
          <w:sz w:val="28"/>
          <w:szCs w:val="28"/>
        </w:rPr>
        <w:t xml:space="preserve"> Викторович</w:t>
      </w:r>
    </w:p>
    <w:p w:rsidR="00CD69AE" w:rsidRDefault="00365A49">
      <w:pPr>
        <w:pStyle w:val="normal"/>
        <w:pBdr>
          <w:bottom w:val="single" w:sz="12" w:space="1" w:color="000000"/>
        </w:pBdr>
        <w:ind w:left="567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</w:t>
      </w:r>
    </w:p>
    <w:p w:rsidR="00CD69AE" w:rsidRDefault="00365A49">
      <w:pPr>
        <w:pStyle w:val="normal"/>
        <w:pBdr>
          <w:bottom w:val="single" w:sz="12" w:space="1" w:color="000000"/>
        </w:pBdr>
        <w:ind w:left="567"/>
        <w:rPr>
          <w:sz w:val="28"/>
          <w:szCs w:val="28"/>
        </w:rPr>
      </w:pPr>
      <w:r>
        <w:rPr>
          <w:sz w:val="28"/>
          <w:szCs w:val="28"/>
        </w:rPr>
        <w:t>Учебный год                                          2021-2022</w:t>
      </w:r>
      <w:r>
        <w:br w:type="page"/>
      </w:r>
    </w:p>
    <w:p w:rsidR="00CD69AE" w:rsidRDefault="00CD69AE">
      <w:pPr>
        <w:pStyle w:val="normal"/>
        <w:ind w:firstLine="709"/>
        <w:jc w:val="center"/>
        <w:rPr>
          <w:sz w:val="28"/>
          <w:szCs w:val="28"/>
        </w:rPr>
      </w:pPr>
    </w:p>
    <w:p w:rsidR="00CD69AE" w:rsidRDefault="00365A49"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D69AE" w:rsidRDefault="00CD69AE">
      <w:pPr>
        <w:pStyle w:val="normal"/>
        <w:ind w:firstLine="709"/>
        <w:rPr>
          <w:sz w:val="28"/>
          <w:szCs w:val="28"/>
        </w:rPr>
      </w:pPr>
    </w:p>
    <w:p w:rsidR="00CD69AE" w:rsidRDefault="00365A49">
      <w:pPr>
        <w:pStyle w:val="normal"/>
        <w:ind w:firstLine="709"/>
      </w:pPr>
      <w:r>
        <w:rPr>
          <w:sz w:val="28"/>
          <w:szCs w:val="28"/>
        </w:rPr>
        <w:t>Рабочая программа курса внеурочной деятельности «Информатика за страницами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учебника» для 11 класса </w:t>
      </w: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в соответствии с нормативными </w:t>
      </w:r>
      <w:r>
        <w:rPr>
          <w:sz w:val="28"/>
          <w:szCs w:val="28"/>
        </w:rPr>
        <w:t>документами: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Закон Российской Федерации от 29.12.2012 № 273-ФЗ «Об образовании </w:t>
      </w:r>
      <w:proofErr w:type="gramStart"/>
      <w:r>
        <w:rPr>
          <w:sz w:val="28"/>
          <w:szCs w:val="28"/>
        </w:rPr>
        <w:t>в</w:t>
      </w:r>
      <w:proofErr w:type="gramEnd"/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Российской Федерации»;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- Федеральный государственный образовательный стандарт среднего общего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образования,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Приказом Министерства образования и науки Российской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Федерации от 17 мая 2012 г. N 413;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Основная общеобразовательная программа среднего общего образования МБОУ КНГ им. </w:t>
      </w:r>
      <w:proofErr w:type="spellStart"/>
      <w:r>
        <w:rPr>
          <w:sz w:val="28"/>
          <w:szCs w:val="28"/>
        </w:rPr>
        <w:t>Кичикова</w:t>
      </w:r>
      <w:proofErr w:type="spellEnd"/>
      <w:r>
        <w:rPr>
          <w:sz w:val="28"/>
          <w:szCs w:val="28"/>
        </w:rPr>
        <w:t xml:space="preserve"> А.Ш.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рассчитана на 34 часа в год, из расчета 1 часов в неделю. </w:t>
      </w:r>
      <w:r>
        <w:br w:type="page"/>
      </w:r>
    </w:p>
    <w:p w:rsidR="00CD69AE" w:rsidRDefault="00CD69AE">
      <w:pPr>
        <w:pStyle w:val="normal"/>
        <w:ind w:firstLine="709"/>
        <w:rPr>
          <w:sz w:val="28"/>
          <w:szCs w:val="28"/>
        </w:rPr>
      </w:pPr>
    </w:p>
    <w:p w:rsidR="00CD69AE" w:rsidRDefault="00CD69AE">
      <w:pPr>
        <w:pStyle w:val="normal"/>
        <w:ind w:firstLine="709"/>
        <w:rPr>
          <w:sz w:val="28"/>
          <w:szCs w:val="28"/>
        </w:rPr>
      </w:pP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ПЛАНИРУЕМЫЕ РЕЗУЛЬТАТЫ ВНЕУРОЧНОЙ ДЕЯТЕЛЬНОСТ</w:t>
      </w:r>
      <w:r>
        <w:rPr>
          <w:sz w:val="28"/>
          <w:szCs w:val="28"/>
        </w:rPr>
        <w:t>И</w:t>
      </w:r>
    </w:p>
    <w:p w:rsidR="00CD69AE" w:rsidRDefault="00CD69AE">
      <w:pPr>
        <w:pStyle w:val="normal"/>
        <w:ind w:firstLine="709"/>
        <w:rPr>
          <w:sz w:val="28"/>
          <w:szCs w:val="28"/>
        </w:rPr>
      </w:pP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Личностные результаты</w:t>
      </w:r>
    </w:p>
    <w:p w:rsidR="00CD69AE" w:rsidRDefault="00CD69AE">
      <w:pPr>
        <w:pStyle w:val="normal"/>
        <w:ind w:firstLine="709"/>
        <w:rPr>
          <w:sz w:val="28"/>
          <w:szCs w:val="28"/>
        </w:rPr>
      </w:pPr>
    </w:p>
    <w:p w:rsidR="00CD69AE" w:rsidRDefault="00365A49">
      <w:pPr>
        <w:pStyle w:val="normal"/>
        <w:ind w:firstLine="709"/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мировоззрения, соответствующего современному уровню развития науки и техники;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готовность и способность к образованию, в том числе самообразованию, </w:t>
      </w:r>
      <w:proofErr w:type="gramStart"/>
      <w:r>
        <w:rPr>
          <w:sz w:val="28"/>
          <w:szCs w:val="28"/>
        </w:rPr>
        <w:t>на</w:t>
      </w:r>
      <w:proofErr w:type="gramEnd"/>
    </w:p>
    <w:p w:rsidR="00CD69AE" w:rsidRDefault="00365A49">
      <w:pPr>
        <w:pStyle w:val="normal"/>
        <w:ind w:firstLine="709"/>
      </w:pPr>
      <w:proofErr w:type="gramStart"/>
      <w:r>
        <w:rPr>
          <w:sz w:val="28"/>
          <w:szCs w:val="28"/>
        </w:rPr>
        <w:t>протяжении</w:t>
      </w:r>
      <w:proofErr w:type="gramEnd"/>
      <w:r>
        <w:rPr>
          <w:sz w:val="28"/>
          <w:szCs w:val="28"/>
        </w:rPr>
        <w:t xml:space="preserve">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D69AE" w:rsidRDefault="00365A49">
      <w:pPr>
        <w:pStyle w:val="normal"/>
        <w:ind w:firstLine="709"/>
      </w:pPr>
      <w:r>
        <w:rPr>
          <w:sz w:val="28"/>
          <w:szCs w:val="28"/>
        </w:rPr>
        <w:t>3) навыки сотрудничества со сверстниками, детьми младшего возраста, взрослыми в образовательной, учебно-исследовател</w:t>
      </w:r>
      <w:r>
        <w:rPr>
          <w:sz w:val="28"/>
          <w:szCs w:val="28"/>
        </w:rPr>
        <w:t>ьской, проектной и других видах деятельности;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4) эстетическое отношение к миру, включая эстетику научного и технического</w:t>
      </w:r>
      <w:proofErr w:type="gramEnd"/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творчества;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5) осознанный выбор будущей профессии и возможностей реализации собственных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жизненных планов; отношение к профессиональной </w:t>
      </w:r>
      <w:r>
        <w:rPr>
          <w:sz w:val="28"/>
          <w:szCs w:val="28"/>
        </w:rPr>
        <w:t>деятельности как возможности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участия в решении </w:t>
      </w:r>
      <w:proofErr w:type="gramStart"/>
      <w:r>
        <w:rPr>
          <w:sz w:val="28"/>
          <w:szCs w:val="28"/>
        </w:rPr>
        <w:t>личных</w:t>
      </w:r>
      <w:proofErr w:type="gramEnd"/>
      <w:r>
        <w:rPr>
          <w:sz w:val="28"/>
          <w:szCs w:val="28"/>
        </w:rPr>
        <w:t>, общественных, государственных, общенациональных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проблем.</w:t>
      </w:r>
    </w:p>
    <w:p w:rsidR="00CD69AE" w:rsidRDefault="00CD69AE">
      <w:pPr>
        <w:pStyle w:val="normal"/>
        <w:ind w:firstLine="709"/>
        <w:rPr>
          <w:sz w:val="28"/>
          <w:szCs w:val="28"/>
        </w:rPr>
      </w:pPr>
    </w:p>
    <w:p w:rsidR="00CD69AE" w:rsidRDefault="00365A49">
      <w:pPr>
        <w:pStyle w:val="normal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1) умение самостоятельно определять цели деятельности и составлять планы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деятельности; самостоятельно осуществлять, к</w:t>
      </w:r>
      <w:r>
        <w:rPr>
          <w:sz w:val="28"/>
          <w:szCs w:val="28"/>
        </w:rPr>
        <w:t>онтролировать и корректировать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деятельность; использовать все возможные ресурсы для достижения </w:t>
      </w:r>
      <w:proofErr w:type="gramStart"/>
      <w:r>
        <w:rPr>
          <w:sz w:val="28"/>
          <w:szCs w:val="28"/>
        </w:rPr>
        <w:t>поставленных</w:t>
      </w:r>
      <w:proofErr w:type="gramEnd"/>
    </w:p>
    <w:p w:rsidR="00CD69AE" w:rsidRDefault="00365A49">
      <w:pPr>
        <w:pStyle w:val="normal"/>
      </w:pPr>
      <w:r>
        <w:rPr>
          <w:sz w:val="28"/>
          <w:szCs w:val="28"/>
        </w:rPr>
        <w:t>целей и реализации планов деятельности; выбирать успешные стратегии в различных ситуациях;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2) умение продуктивно общаться и взаимодействовать в проц</w:t>
      </w:r>
      <w:r>
        <w:rPr>
          <w:sz w:val="28"/>
          <w:szCs w:val="28"/>
        </w:rPr>
        <w:t xml:space="preserve">ессе </w:t>
      </w:r>
      <w:proofErr w:type="gramStart"/>
      <w:r>
        <w:rPr>
          <w:sz w:val="28"/>
          <w:szCs w:val="28"/>
        </w:rPr>
        <w:t>совместной</w:t>
      </w:r>
      <w:proofErr w:type="gramEnd"/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деятельности, учитывать позиции других участников деятельности, эффективно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разрешать конфликты;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владение  навыками  </w:t>
      </w:r>
      <w:proofErr w:type="gramStart"/>
      <w:r>
        <w:rPr>
          <w:sz w:val="28"/>
          <w:szCs w:val="28"/>
        </w:rPr>
        <w:t>познавательной</w:t>
      </w:r>
      <w:proofErr w:type="gramEnd"/>
      <w:r>
        <w:rPr>
          <w:sz w:val="28"/>
          <w:szCs w:val="28"/>
        </w:rPr>
        <w:t>,  учебно-исследовательской  и  проектной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деятельности, навыками разрешения проблем; способность и готовнос</w:t>
      </w:r>
      <w:r>
        <w:rPr>
          <w:sz w:val="28"/>
          <w:szCs w:val="28"/>
        </w:rPr>
        <w:t xml:space="preserve">ть </w:t>
      </w:r>
      <w:proofErr w:type="gramStart"/>
      <w:r>
        <w:rPr>
          <w:sz w:val="28"/>
          <w:szCs w:val="28"/>
        </w:rPr>
        <w:t>к</w:t>
      </w:r>
      <w:proofErr w:type="gramEnd"/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самостоятельному поиску методов решения практических задач, применению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различных методов познания;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готовность и способность к </w:t>
      </w:r>
      <w:proofErr w:type="gramStart"/>
      <w:r>
        <w:rPr>
          <w:sz w:val="28"/>
          <w:szCs w:val="28"/>
        </w:rPr>
        <w:t>самостоятельной</w:t>
      </w:r>
      <w:proofErr w:type="gramEnd"/>
      <w:r>
        <w:rPr>
          <w:sz w:val="28"/>
          <w:szCs w:val="28"/>
        </w:rPr>
        <w:t xml:space="preserve"> информационно-познавательной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деятельности,  включая  умение  ориентироваться  в  различных  источниках</w:t>
      </w:r>
    </w:p>
    <w:p w:rsidR="00CD69AE" w:rsidRDefault="00365A49">
      <w:pPr>
        <w:pStyle w:val="normal"/>
      </w:pPr>
      <w:r>
        <w:rPr>
          <w:sz w:val="28"/>
          <w:szCs w:val="28"/>
        </w:rPr>
        <w:t>инф</w:t>
      </w:r>
      <w:r>
        <w:rPr>
          <w:sz w:val="28"/>
          <w:szCs w:val="28"/>
        </w:rPr>
        <w:t>ормации, критически оценивать и интерпретировать информацию, получаемую из различных источников;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5)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</w:t>
      </w:r>
      <w:r>
        <w:rPr>
          <w:sz w:val="28"/>
          <w:szCs w:val="28"/>
        </w:rPr>
        <w:t>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CD69AE" w:rsidRDefault="00CD69AE">
      <w:pPr>
        <w:pStyle w:val="normal"/>
        <w:ind w:firstLine="709"/>
        <w:rPr>
          <w:sz w:val="28"/>
          <w:szCs w:val="28"/>
        </w:rPr>
      </w:pP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Предметные результаты</w:t>
      </w:r>
    </w:p>
    <w:p w:rsidR="00CD69AE" w:rsidRDefault="00365A49">
      <w:pPr>
        <w:pStyle w:val="normal"/>
        <w:ind w:firstLine="709"/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роли информации и связанных с ней процессов в окружающем мире;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владение  системой  базовых  знаний,  отражающих  вклад  информатики  </w:t>
      </w:r>
      <w:proofErr w:type="gramStart"/>
      <w:r>
        <w:rPr>
          <w:sz w:val="28"/>
          <w:szCs w:val="28"/>
        </w:rPr>
        <w:t>в</w:t>
      </w:r>
      <w:proofErr w:type="gramEnd"/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формирование современной научной картины мира;</w:t>
      </w:r>
    </w:p>
    <w:p w:rsidR="00CD69AE" w:rsidRDefault="00365A49">
      <w:pPr>
        <w:pStyle w:val="normal"/>
        <w:ind w:firstLine="709"/>
      </w:pPr>
      <w:r>
        <w:rPr>
          <w:sz w:val="28"/>
          <w:szCs w:val="28"/>
        </w:rPr>
        <w:lastRenderedPageBreak/>
        <w:t xml:space="preserve">3)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важнейших видах дискретных объектов и об их простейших свойствах, алгоритмах анализа этих объектов</w:t>
      </w:r>
      <w:r>
        <w:rPr>
          <w:sz w:val="28"/>
          <w:szCs w:val="28"/>
        </w:rPr>
        <w:t>, о кодировании и декодировании данных и причинах искажения данных при передаче;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4) систематизация знаний, относящихся к математическим объектам информатики;</w:t>
      </w:r>
    </w:p>
    <w:p w:rsidR="00CD69AE" w:rsidRDefault="00365A49">
      <w:pPr>
        <w:pStyle w:val="normal"/>
      </w:pPr>
      <w:r>
        <w:rPr>
          <w:sz w:val="28"/>
          <w:szCs w:val="28"/>
        </w:rPr>
        <w:t>умение строить математические объекты информатики, в том числе логические формулы;</w:t>
      </w:r>
    </w:p>
    <w:p w:rsidR="00CD69AE" w:rsidRDefault="00365A49">
      <w:pPr>
        <w:pStyle w:val="normal"/>
        <w:ind w:firstLine="709"/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сформированн</w:t>
      </w:r>
      <w:r>
        <w:rPr>
          <w:sz w:val="28"/>
          <w:szCs w:val="28"/>
        </w:rPr>
        <w:t>ость</w:t>
      </w:r>
      <w:proofErr w:type="spellEnd"/>
      <w:r>
        <w:rPr>
          <w:sz w:val="28"/>
          <w:szCs w:val="28"/>
        </w:rPr>
        <w:t xml:space="preserve"> базовых навыков и умений по соблюдению требований техники безопасности,  гигиены  и  ресурсосбережения  при  работе  со  средствами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информатизации;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об устройстве современных компьютеров, о</w:t>
      </w:r>
    </w:p>
    <w:p w:rsidR="00CD69AE" w:rsidRDefault="00365A49">
      <w:pPr>
        <w:pStyle w:val="normal"/>
        <w:rPr>
          <w:sz w:val="28"/>
          <w:szCs w:val="28"/>
        </w:rPr>
      </w:pPr>
      <w:proofErr w:type="gramStart"/>
      <w:r>
        <w:rPr>
          <w:sz w:val="28"/>
          <w:szCs w:val="28"/>
        </w:rPr>
        <w:t>тенденциях</w:t>
      </w:r>
      <w:proofErr w:type="gramEnd"/>
      <w:r>
        <w:rPr>
          <w:sz w:val="28"/>
          <w:szCs w:val="28"/>
        </w:rPr>
        <w:t xml:space="preserve"> развития компьюте</w:t>
      </w:r>
      <w:r>
        <w:rPr>
          <w:sz w:val="28"/>
          <w:szCs w:val="28"/>
        </w:rPr>
        <w:t>рных технологий; о понятии «операционная система»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 основных </w:t>
      </w:r>
      <w:proofErr w:type="gramStart"/>
      <w:r>
        <w:rPr>
          <w:sz w:val="28"/>
          <w:szCs w:val="28"/>
        </w:rPr>
        <w:t>функциях</w:t>
      </w:r>
      <w:proofErr w:type="gramEnd"/>
      <w:r>
        <w:rPr>
          <w:sz w:val="28"/>
          <w:szCs w:val="28"/>
        </w:rPr>
        <w:t xml:space="preserve"> операционных систем; об общих принципах разработки и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функционирования </w:t>
      </w:r>
      <w:proofErr w:type="spellStart"/>
      <w:proofErr w:type="gramStart"/>
      <w:r>
        <w:rPr>
          <w:sz w:val="28"/>
          <w:szCs w:val="28"/>
        </w:rPr>
        <w:t>интернет-приложений</w:t>
      </w:r>
      <w:proofErr w:type="spellEnd"/>
      <w:proofErr w:type="gramEnd"/>
      <w:r>
        <w:rPr>
          <w:sz w:val="28"/>
          <w:szCs w:val="28"/>
        </w:rPr>
        <w:t>;</w:t>
      </w:r>
    </w:p>
    <w:p w:rsidR="00CD69AE" w:rsidRDefault="00365A49">
      <w:pPr>
        <w:pStyle w:val="normal"/>
        <w:ind w:firstLine="709"/>
      </w:pPr>
      <w:r>
        <w:rPr>
          <w:sz w:val="28"/>
          <w:szCs w:val="28"/>
        </w:rPr>
        <w:t xml:space="preserve">7)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компьютерных сетях и их роли в современном мире; знаний баз</w:t>
      </w:r>
      <w:r>
        <w:rPr>
          <w:sz w:val="28"/>
          <w:szCs w:val="28"/>
        </w:rPr>
        <w:t>овых принципов организации и функционирования компьютерных сетей,  норм  информационной  этики  и  права,  принципов  обеспечения информационной безопасности, способов и средств обеспечения надёжного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функционирования средств ИКТ;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8) понимания основ правовы</w:t>
      </w:r>
      <w:r>
        <w:rPr>
          <w:sz w:val="28"/>
          <w:szCs w:val="28"/>
        </w:rPr>
        <w:t>х аспектов использования компьютерных программ и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работы в Интернете;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9) владение опытом построения и использования </w:t>
      </w:r>
      <w:proofErr w:type="spellStart"/>
      <w:r>
        <w:rPr>
          <w:sz w:val="28"/>
          <w:szCs w:val="28"/>
        </w:rPr>
        <w:t>компьютерно-математических</w:t>
      </w:r>
      <w:proofErr w:type="spellEnd"/>
    </w:p>
    <w:p w:rsidR="00CD69AE" w:rsidRDefault="00365A49">
      <w:pPr>
        <w:pStyle w:val="normal"/>
      </w:pPr>
      <w:r>
        <w:rPr>
          <w:sz w:val="28"/>
          <w:szCs w:val="28"/>
        </w:rPr>
        <w:t>моделей, проведения экспериментов и статистической обработки данных с помощью компьютера, интерпретации результато</w:t>
      </w:r>
      <w:r>
        <w:rPr>
          <w:sz w:val="28"/>
          <w:szCs w:val="28"/>
        </w:rPr>
        <w:t>в, получаемых в ходе моделирования реальных процессов; умение оценивать числовые параметры моделируемых объектов и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процессов; 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 представлений  о  необходимости  анализа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соответствия модели и моделируемого объекта (процесса);</w:t>
      </w:r>
    </w:p>
    <w:p w:rsidR="00CD69AE" w:rsidRDefault="00365A49">
      <w:pPr>
        <w:pStyle w:val="normal"/>
        <w:ind w:firstLine="709"/>
      </w:pPr>
      <w:r>
        <w:rPr>
          <w:sz w:val="28"/>
          <w:szCs w:val="28"/>
        </w:rPr>
        <w:t xml:space="preserve">10)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о способах хранения и простейшей обработке данных; умение пользоваться базами данных и справочными системами; владение основными сведениями о базах данных, их структуре, средствах создания и работы с ними;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11) владение на</w:t>
      </w:r>
      <w:r>
        <w:rPr>
          <w:sz w:val="28"/>
          <w:szCs w:val="28"/>
        </w:rPr>
        <w:t>выками алгоритмического мышления и понимание необходимости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формального описания алгоритмов;</w:t>
      </w:r>
    </w:p>
    <w:p w:rsidR="00CD69AE" w:rsidRDefault="00365A49">
      <w:pPr>
        <w:pStyle w:val="normal"/>
        <w:ind w:firstLine="709"/>
      </w:pPr>
      <w:r>
        <w:rPr>
          <w:sz w:val="28"/>
          <w:szCs w:val="28"/>
        </w:rPr>
        <w:t>12)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CD69AE" w:rsidRDefault="00365A49">
      <w:pPr>
        <w:pStyle w:val="normal"/>
        <w:ind w:firstLine="709"/>
      </w:pPr>
      <w:r>
        <w:rPr>
          <w:sz w:val="28"/>
          <w:szCs w:val="28"/>
        </w:rPr>
        <w:t>13) владение станд</w:t>
      </w:r>
      <w:r>
        <w:rPr>
          <w:sz w:val="28"/>
          <w:szCs w:val="28"/>
        </w:rPr>
        <w:t>артными приёмами написания на алгоритмическом языке программы для решения стандартной задачи с использованием основных конструкций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программирования и отладки таких программ; использование готовых прикладных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компьютерных программ по выбранной специализации;</w:t>
      </w:r>
    </w:p>
    <w:p w:rsidR="00CD69AE" w:rsidRDefault="00365A49">
      <w:pPr>
        <w:pStyle w:val="normal"/>
        <w:ind w:firstLine="709"/>
      </w:pPr>
      <w:r>
        <w:rPr>
          <w:sz w:val="28"/>
          <w:szCs w:val="28"/>
        </w:rPr>
        <w:t>14) владение универсальным языком программирования высокого уровня (по выбору), представлениями о базовых типах данных и структурах данных; умением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использовать основные управляющие конструкции;</w:t>
      </w:r>
    </w:p>
    <w:p w:rsidR="00CD69AE" w:rsidRDefault="00365A49">
      <w:pPr>
        <w:pStyle w:val="normal"/>
        <w:ind w:firstLine="709"/>
      </w:pPr>
      <w:r>
        <w:rPr>
          <w:sz w:val="28"/>
          <w:szCs w:val="28"/>
        </w:rPr>
        <w:t xml:space="preserve">15) владение умением понимать программы, написанные на выбранном для изучения универсальном алгоритмическом языке высокого уровня; знанием </w:t>
      </w:r>
      <w:proofErr w:type="gramStart"/>
      <w:r>
        <w:rPr>
          <w:sz w:val="28"/>
          <w:szCs w:val="28"/>
        </w:rPr>
        <w:t>основных</w:t>
      </w:r>
      <w:proofErr w:type="gramEnd"/>
    </w:p>
    <w:p w:rsidR="00CD69AE" w:rsidRDefault="00365A49">
      <w:pPr>
        <w:pStyle w:val="normal"/>
      </w:pPr>
      <w:r>
        <w:rPr>
          <w:sz w:val="28"/>
          <w:szCs w:val="28"/>
        </w:rPr>
        <w:t xml:space="preserve"> конструкций  программирования;  умением  анализировать  алгоритмы  </w:t>
      </w:r>
      <w:proofErr w:type="gramStart"/>
      <w:r>
        <w:rPr>
          <w:sz w:val="28"/>
          <w:szCs w:val="28"/>
        </w:rPr>
        <w:t>с</w:t>
      </w:r>
      <w:proofErr w:type="gramEnd"/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использованием таблиц;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16) владение  н</w:t>
      </w:r>
      <w:r>
        <w:rPr>
          <w:sz w:val="28"/>
          <w:szCs w:val="28"/>
        </w:rPr>
        <w:t>авыками  и  опытом  разработки  программ  в  выбранной  среде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программирования,  включая  тестирование  и  отладку  программ;  владение</w:t>
      </w:r>
    </w:p>
    <w:p w:rsidR="00CD69AE" w:rsidRDefault="00365A49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элементарными навыками формализации прикладной задачи </w:t>
      </w:r>
      <w:r>
        <w:br w:type="page"/>
      </w:r>
    </w:p>
    <w:p w:rsidR="00CD69AE" w:rsidRDefault="00CD69AE">
      <w:pPr>
        <w:pStyle w:val="normal"/>
        <w:rPr>
          <w:sz w:val="28"/>
          <w:szCs w:val="28"/>
        </w:rPr>
      </w:pPr>
    </w:p>
    <w:p w:rsidR="00CD69AE" w:rsidRDefault="00CD69AE">
      <w:pPr>
        <w:pStyle w:val="normal"/>
        <w:ind w:firstLine="709"/>
        <w:rPr>
          <w:sz w:val="28"/>
          <w:szCs w:val="28"/>
        </w:rPr>
      </w:pPr>
    </w:p>
    <w:p w:rsidR="00CD69AE" w:rsidRDefault="00365A49"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ВНЕУРОЧНОЙ ДЕЯТЕЛЬНОСТИ С УКАЗАНИЕМ ФОРМ ЕЕ</w:t>
      </w:r>
    </w:p>
    <w:p w:rsidR="00CD69AE" w:rsidRDefault="00365A49"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ОРГАНИЗ</w:t>
      </w:r>
      <w:r>
        <w:rPr>
          <w:sz w:val="28"/>
          <w:szCs w:val="28"/>
        </w:rPr>
        <w:t>АЦИИ И ВИДОВ ДЕЯТЕЛЬНОСТИ</w:t>
      </w:r>
    </w:p>
    <w:p w:rsidR="00CD69AE" w:rsidRDefault="00CD69AE">
      <w:pPr>
        <w:pStyle w:val="normal"/>
        <w:ind w:firstLine="709"/>
        <w:rPr>
          <w:sz w:val="28"/>
          <w:szCs w:val="28"/>
        </w:rPr>
      </w:pPr>
    </w:p>
    <w:p w:rsidR="00CD69AE" w:rsidRDefault="00CD69AE">
      <w:pPr>
        <w:pStyle w:val="normal"/>
        <w:ind w:firstLine="709"/>
        <w:rPr>
          <w:sz w:val="28"/>
          <w:szCs w:val="28"/>
        </w:rPr>
      </w:pP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1 Раздел. Основы информатики (9 часов)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Техника безопасности. Формула Хартли. Информация и вероятность. Формула Шеннона. Передача информации. Помехоустойчивые коды.</w:t>
      </w:r>
    </w:p>
    <w:p w:rsidR="00CD69AE" w:rsidRDefault="00CD69AE">
      <w:pPr>
        <w:pStyle w:val="normal"/>
        <w:ind w:firstLine="709"/>
        <w:rPr>
          <w:sz w:val="28"/>
          <w:szCs w:val="28"/>
        </w:rPr>
      </w:pP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2 Раздел. Алгоритмы и программирование (18 часов)</w:t>
      </w:r>
    </w:p>
    <w:p w:rsidR="00CD69AE" w:rsidRDefault="00365A49">
      <w:pPr>
        <w:pStyle w:val="normal"/>
        <w:ind w:firstLine="709"/>
      </w:pPr>
      <w:r>
        <w:rPr>
          <w:sz w:val="28"/>
          <w:szCs w:val="28"/>
        </w:rPr>
        <w:t>Сжатие данных</w:t>
      </w:r>
      <w:r>
        <w:rPr>
          <w:sz w:val="28"/>
          <w:szCs w:val="28"/>
        </w:rPr>
        <w:t xml:space="preserve"> без потерь. Практическая работа: использование архиватора. Информация и управление. Системный подход. Информационное общество. Модели и моделирование. Использование графов. Доказательство правильности программ. Решето Эратосфена. Длинные числа. Структуры </w:t>
      </w:r>
      <w:r>
        <w:rPr>
          <w:sz w:val="28"/>
          <w:szCs w:val="28"/>
        </w:rPr>
        <w:t>(записи). Структуры (записи). Динамические массивы. Списки. Использование модулей. Стек. Очередь. Дек. Деревья. Основные понятия Хранение двоичного дерева в массиве.</w:t>
      </w:r>
    </w:p>
    <w:p w:rsidR="00CD69AE" w:rsidRDefault="00365A49">
      <w:pPr>
        <w:pStyle w:val="normal"/>
        <w:ind w:firstLine="709"/>
      </w:pPr>
      <w:r>
        <w:rPr>
          <w:sz w:val="28"/>
          <w:szCs w:val="28"/>
        </w:rPr>
        <w:t xml:space="preserve">Графы. Основные понятия. Жадные алгоритмы (задача </w:t>
      </w:r>
      <w:proofErr w:type="spellStart"/>
      <w:r>
        <w:rPr>
          <w:sz w:val="28"/>
          <w:szCs w:val="28"/>
        </w:rPr>
        <w:t>Прима-Крускала</w:t>
      </w:r>
      <w:proofErr w:type="spellEnd"/>
      <w:r>
        <w:rPr>
          <w:sz w:val="28"/>
          <w:szCs w:val="28"/>
        </w:rPr>
        <w:t xml:space="preserve">). Поиск кратчайших путей </w:t>
      </w:r>
      <w:r>
        <w:rPr>
          <w:sz w:val="28"/>
          <w:szCs w:val="28"/>
        </w:rPr>
        <w:t xml:space="preserve">в графе. Динамическое программирование. </w:t>
      </w:r>
      <w:proofErr w:type="spellStart"/>
      <w:r>
        <w:rPr>
          <w:sz w:val="28"/>
          <w:szCs w:val="28"/>
        </w:rPr>
        <w:t>Веб-сайты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веб-страницы</w:t>
      </w:r>
      <w:proofErr w:type="spellEnd"/>
      <w:r>
        <w:rPr>
          <w:sz w:val="28"/>
          <w:szCs w:val="28"/>
        </w:rPr>
        <w:t xml:space="preserve">. Текстовые страницы. Практическая работа: оформление </w:t>
      </w:r>
      <w:proofErr w:type="gramStart"/>
      <w:r>
        <w:rPr>
          <w:sz w:val="28"/>
          <w:szCs w:val="28"/>
        </w:rPr>
        <w:t>текстовой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веб-страницы</w:t>
      </w:r>
      <w:proofErr w:type="spellEnd"/>
      <w:r>
        <w:rPr>
          <w:sz w:val="28"/>
          <w:szCs w:val="28"/>
        </w:rPr>
        <w:t xml:space="preserve">. Списки. Гиперссылки. Содержание и оформление. Стили. Практическая работа: использование CSS. Рисунки на </w:t>
      </w:r>
      <w:proofErr w:type="spellStart"/>
      <w:r>
        <w:rPr>
          <w:sz w:val="28"/>
          <w:szCs w:val="28"/>
        </w:rPr>
        <w:t>веб-страни</w:t>
      </w:r>
      <w:r>
        <w:rPr>
          <w:sz w:val="28"/>
          <w:szCs w:val="28"/>
        </w:rPr>
        <w:t>цах</w:t>
      </w:r>
      <w:proofErr w:type="spellEnd"/>
      <w:r>
        <w:rPr>
          <w:sz w:val="28"/>
          <w:szCs w:val="28"/>
        </w:rPr>
        <w:t>.</w:t>
      </w: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Таблицы. Практическая работа: использование таблиц. Блоки. Блочная верстка Практическая работа: блочная верстка. Динамический HTML. Практическая работа: использование </w:t>
      </w:r>
      <w:proofErr w:type="spellStart"/>
      <w:r>
        <w:rPr>
          <w:sz w:val="28"/>
          <w:szCs w:val="28"/>
        </w:rPr>
        <w:t>Javascript</w:t>
      </w:r>
      <w:proofErr w:type="spellEnd"/>
      <w:r>
        <w:rPr>
          <w:sz w:val="28"/>
          <w:szCs w:val="28"/>
        </w:rPr>
        <w:t>.</w:t>
      </w:r>
    </w:p>
    <w:p w:rsidR="00CD69AE" w:rsidRDefault="00CD69AE">
      <w:pPr>
        <w:pStyle w:val="normal"/>
        <w:ind w:firstLine="709"/>
        <w:rPr>
          <w:sz w:val="28"/>
          <w:szCs w:val="28"/>
        </w:rPr>
      </w:pPr>
    </w:p>
    <w:p w:rsidR="00CD69AE" w:rsidRDefault="00365A49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3 Раздел. Информационно-коммуникационные технологии (35 часов)</w:t>
      </w:r>
    </w:p>
    <w:p w:rsidR="00CD69AE" w:rsidRDefault="00365A49">
      <w:pPr>
        <w:pStyle w:val="normal"/>
        <w:ind w:firstLine="709"/>
      </w:pPr>
      <w:r>
        <w:rPr>
          <w:sz w:val="28"/>
          <w:szCs w:val="28"/>
        </w:rPr>
        <w:t>Этапы мо</w:t>
      </w:r>
      <w:r>
        <w:rPr>
          <w:sz w:val="28"/>
          <w:szCs w:val="28"/>
        </w:rPr>
        <w:t xml:space="preserve">делирования. Моделирование движения. Дискретизация. Практическая работа: моделирование движения. Модели ограниченного и неограниченного роста. Моделирование эпидемии. Модель «хищник-жертва». Обратная связь. 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>. Системы массового обслуживания. Пр</w:t>
      </w:r>
      <w:r>
        <w:rPr>
          <w:sz w:val="28"/>
          <w:szCs w:val="28"/>
        </w:rPr>
        <w:t>актическая работа: моделирование работы банка. Информационные системы.</w:t>
      </w:r>
    </w:p>
    <w:p w:rsidR="00CD69AE" w:rsidRDefault="00365A49"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Таблицы. Основные понятия. Реляционные базы данных. Практическая работа: операции с таблицей. Практическая работа: создание таблицы. Запросы. Формы. Отчеты. Многотабличные базы данных. </w:t>
      </w:r>
      <w:r>
        <w:rPr>
          <w:sz w:val="28"/>
          <w:szCs w:val="28"/>
        </w:rPr>
        <w:t>Формы с подчиненной формой. Запросы к многотабличным базам данных. Отчеты с группировкой.  Уточнение  понятие  алгоритма.  Универсальные  исполнители.  Сложность вычислений.</w:t>
      </w:r>
      <w:r>
        <w:br w:type="page"/>
      </w:r>
    </w:p>
    <w:p w:rsidR="00CD69AE" w:rsidRDefault="00365A49"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</w:t>
      </w:r>
    </w:p>
    <w:p w:rsidR="00CD69AE" w:rsidRDefault="00CD69AE">
      <w:pPr>
        <w:pStyle w:val="normal"/>
        <w:ind w:firstLine="709"/>
        <w:rPr>
          <w:sz w:val="28"/>
          <w:szCs w:val="28"/>
        </w:rPr>
      </w:pPr>
    </w:p>
    <w:p w:rsidR="00CD69AE" w:rsidRDefault="00CD69AE">
      <w:pPr>
        <w:pStyle w:val="normal"/>
        <w:ind w:firstLine="709"/>
        <w:rPr>
          <w:sz w:val="28"/>
          <w:szCs w:val="28"/>
        </w:rPr>
      </w:pPr>
    </w:p>
    <w:tbl>
      <w:tblPr>
        <w:tblStyle w:val="a6"/>
        <w:tblW w:w="92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496"/>
        <w:gridCol w:w="7750"/>
        <w:gridCol w:w="970"/>
      </w:tblGrid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Техника безопасности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Формула Хартли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Информация и вероятность Формула Шеннона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Передача информации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Помехоустойчивые коды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Сжатие данных без потерь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Практическая работа: использование архиватора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Информация и управление Системный подход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Информационное общество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Модели и моделирование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Использование графов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Информационные системы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Таблицы Основные понятия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Реляционные базы данных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Практическая работа: операции с таблицей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Практическая работа: создание таблицы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Запросы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Формы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Отчеты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Многотабличные базы данных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Формы с подчиненной формой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Запросы к многотабличным базам данных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Отчеты с группировкой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Уточнение понятие алгоритма Универсальные исполнители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Деревья Основные понятия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Хранение двоичного дерева в массиве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Графы Основные понятия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Поиск кратчайших путей в графе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Динамическое программирование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Веб-сайты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веб-страницы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Текстовые страницы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Практическая работа: оформление </w:t>
            </w:r>
            <w:proofErr w:type="gramStart"/>
            <w:r>
              <w:rPr>
                <w:color w:val="000000"/>
                <w:sz w:val="28"/>
                <w:szCs w:val="28"/>
              </w:rPr>
              <w:t>текстовой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веб-страницы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29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Списки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69AE">
        <w:trPr>
          <w:cantSplit/>
          <w:trHeight w:val="300"/>
          <w:tblHeader/>
          <w:jc w:val="center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Гиперссылки  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9AE" w:rsidRDefault="00365A49"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CD69AE" w:rsidRDefault="00CD69AE">
      <w:pPr>
        <w:pStyle w:val="normal"/>
        <w:ind w:firstLine="709"/>
        <w:rPr>
          <w:sz w:val="28"/>
          <w:szCs w:val="28"/>
        </w:rPr>
      </w:pPr>
    </w:p>
    <w:p w:rsidR="00CD69AE" w:rsidRDefault="00CD69AE">
      <w:pPr>
        <w:pStyle w:val="normal"/>
        <w:ind w:firstLine="709"/>
        <w:rPr>
          <w:sz w:val="28"/>
          <w:szCs w:val="28"/>
        </w:rPr>
      </w:pPr>
    </w:p>
    <w:p w:rsidR="00CD69AE" w:rsidRDefault="00CD69AE">
      <w:pPr>
        <w:pStyle w:val="normal"/>
        <w:ind w:firstLine="709"/>
        <w:rPr>
          <w:sz w:val="28"/>
          <w:szCs w:val="28"/>
        </w:rPr>
      </w:pPr>
    </w:p>
    <w:p w:rsidR="00CD69AE" w:rsidRDefault="00CD69AE">
      <w:pPr>
        <w:pStyle w:val="normal"/>
        <w:tabs>
          <w:tab w:val="left" w:pos="7670"/>
        </w:tabs>
        <w:rPr>
          <w:sz w:val="28"/>
          <w:szCs w:val="28"/>
        </w:rPr>
      </w:pPr>
    </w:p>
    <w:sectPr w:rsidR="00CD69AE" w:rsidSect="00CD69AE">
      <w:pgSz w:w="11906" w:h="16838"/>
      <w:pgMar w:top="567" w:right="567" w:bottom="567" w:left="567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D69AE"/>
    <w:rsid w:val="00365A49"/>
    <w:rsid w:val="00CD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D69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D69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D69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D69A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CD69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D69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D69AE"/>
  </w:style>
  <w:style w:type="table" w:customStyle="1" w:styleId="TableNormal">
    <w:name w:val="Table Normal"/>
    <w:rsid w:val="00CD69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D69A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D69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D69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D69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БАГШ</cp:lastModifiedBy>
  <cp:revision>2</cp:revision>
  <dcterms:created xsi:type="dcterms:W3CDTF">2022-06-28T09:51:00Z</dcterms:created>
  <dcterms:modified xsi:type="dcterms:W3CDTF">2022-06-28T09:52:00Z</dcterms:modified>
</cp:coreProperties>
</file>